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856912" w:rsidRDefault="0085691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22 января 2001 г. N 10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МЕЖОТРАСЛЕВЫХ НОРМАТИВОВ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ЧИСЛЕННОСТИ РАБОТНИКОВ СЛУЖБЫ ОХРАНЫ ТРУДА В ОРГАНИЗАЦИЯХ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Министерство труда и социального развития Российской Федерации постановляет: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33" w:history="1">
        <w:r>
          <w:rPr>
            <w:rFonts w:ascii="Calibri" w:hAnsi="Calibri" w:cs="Calibri"/>
            <w:color w:val="0000FF"/>
          </w:rPr>
          <w:t>Межотраслевые нормативы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организациях, разработанные Центральным бюро нормативов по труду Минтруда России, согласно Приложению.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Межотраслевые нормативы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 рекомендуются для применения во всех организациях независимо от форм собственности и организационно-правовых форм.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Центральному бюро нормативов по труду Минтруда России обеспечить издание необходимого количества указанных Межотраслевых </w:t>
      </w:r>
      <w:hyperlink w:anchor="Par33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 xml:space="preserve"> численности в соответствии с заявками организаций.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А.ПОЧИНОК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Утверждены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января 2001 г. N 10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Title"/>
        <w:jc w:val="center"/>
        <w:rPr>
          <w:sz w:val="20"/>
          <w:szCs w:val="20"/>
        </w:rPr>
      </w:pPr>
      <w:bookmarkStart w:id="0" w:name="Par33"/>
      <w:bookmarkEnd w:id="0"/>
      <w:r>
        <w:rPr>
          <w:sz w:val="20"/>
          <w:szCs w:val="20"/>
        </w:rPr>
        <w:t>МЕЖОТРАСЛЕВЫЕ НОРМАТИВЫ</w:t>
      </w:r>
    </w:p>
    <w:p w:rsidR="00856912" w:rsidRDefault="0085691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ЧИСЛЕННОСТИ РАБОТНИКОВ СЛУЖБЫ ОХРАНЫ ТРУДА В ОРГАНИЗАЦИЯХ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Межотраслевые нормативы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 утверждены Постановлением Министерства труда и социального развития Российской Федерации от 22 января 2001 г. N 10 с учетом мнения Федерации Независимых Профсоюзов России и рекомендуются для применения в организациях независимо от форм собственности и организационно-правовых форм.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Межотраслевые нормативы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 разработаны Центральным бюро нормативов по труду Министерства труда и социального развития Российской Федерации при участии Департамента условий и охраны труда Минтруда России.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Межотраслевые нормативы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 предназначены для определения и обоснования необходимой численности работников этой службы, установления должностных обязанностей, распределения работы между исполнителями.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Общая часть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Межотраслевые нормативы </w:t>
      </w:r>
      <w:proofErr w:type="gramStart"/>
      <w:r>
        <w:rPr>
          <w:rFonts w:ascii="Calibri" w:hAnsi="Calibri" w:cs="Calibri"/>
        </w:rPr>
        <w:t>численности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организациях (далее - нормативы численности) предназначены для определения и обоснования необходимой численности работников службы охраны труда, установления должностных обязанностей, распределения работы между работниками и рекомендуются для применения в организациях независимо от форм собственности и организационно-правовых форм.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Нормативы численности предусматривают также и условия </w:t>
      </w:r>
      <w:proofErr w:type="gramStart"/>
      <w:r>
        <w:rPr>
          <w:rFonts w:ascii="Calibri" w:hAnsi="Calibri" w:cs="Calibri"/>
        </w:rPr>
        <w:t>формирования организационной структуры службы охраны труда</w:t>
      </w:r>
      <w:proofErr w:type="gramEnd"/>
      <w:r>
        <w:rPr>
          <w:rFonts w:ascii="Calibri" w:hAnsi="Calibri" w:cs="Calibri"/>
        </w:rPr>
        <w:t xml:space="preserve"> в организации (специалист, бюро, отдел).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Нормативы численности охватывают следующие направления </w:t>
      </w:r>
      <w:proofErr w:type="gramStart"/>
      <w:r>
        <w:rPr>
          <w:rFonts w:ascii="Calibri" w:hAnsi="Calibri" w:cs="Calibri"/>
        </w:rPr>
        <w:t>деятельности работников службы охраны труда</w:t>
      </w:r>
      <w:proofErr w:type="gramEnd"/>
      <w:r>
        <w:rPr>
          <w:rFonts w:ascii="Calibri" w:hAnsi="Calibri" w:cs="Calibri"/>
        </w:rPr>
        <w:t xml:space="preserve"> в организации: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82" w:history="1">
        <w:r>
          <w:rPr>
            <w:rFonts w:ascii="Calibri" w:hAnsi="Calibri" w:cs="Calibri"/>
            <w:color w:val="0000FF"/>
          </w:rPr>
          <w:t>управление</w:t>
        </w:r>
      </w:hyperlink>
      <w:r>
        <w:rPr>
          <w:rFonts w:ascii="Calibri" w:hAnsi="Calibri" w:cs="Calibri"/>
        </w:rPr>
        <w:t xml:space="preserve"> охраной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98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работы по предупреждению производственного травматизма, профессиональных и производственно обусловленных заболеваний;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41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работы по приведению аттестации рабочих мест на соответствие их требованиям условий и охраны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272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пропаганды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вводного инструктажа;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11" w:history="1">
        <w:r>
          <w:rPr>
            <w:rFonts w:ascii="Calibri" w:hAnsi="Calibri" w:cs="Calibri"/>
            <w:color w:val="0000FF"/>
          </w:rPr>
          <w:t>организация</w:t>
        </w:r>
      </w:hyperlink>
      <w:r>
        <w:rPr>
          <w:rFonts w:ascii="Calibri" w:hAnsi="Calibri" w:cs="Calibri"/>
        </w:rPr>
        <w:t xml:space="preserve"> проведения инструктажей, обучения, проверки </w:t>
      </w:r>
      <w:proofErr w:type="gramStart"/>
      <w:r>
        <w:rPr>
          <w:rFonts w:ascii="Calibri" w:hAnsi="Calibri" w:cs="Calibri"/>
        </w:rPr>
        <w:t>знаний требований охраны труда работников</w:t>
      </w:r>
      <w:proofErr w:type="gramEnd"/>
      <w:r>
        <w:rPr>
          <w:rFonts w:ascii="Calibri" w:hAnsi="Calibri" w:cs="Calibri"/>
        </w:rPr>
        <w:t>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55" w:history="1">
        <w:r>
          <w:rPr>
            <w:rFonts w:ascii="Calibri" w:hAnsi="Calibri" w:cs="Calibri"/>
            <w:color w:val="0000FF"/>
          </w:rPr>
          <w:t>планирование</w:t>
        </w:r>
      </w:hyperlink>
      <w:r>
        <w:rPr>
          <w:rFonts w:ascii="Calibri" w:hAnsi="Calibri" w:cs="Calibri"/>
        </w:rPr>
        <w:t xml:space="preserve"> мероприятий по охране труда, составление статистической отчетности по установленным формам, ведение документации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402" w:history="1">
        <w:r>
          <w:rPr>
            <w:rFonts w:ascii="Calibri" w:hAnsi="Calibri" w:cs="Calibri"/>
            <w:color w:val="0000FF"/>
          </w:rPr>
          <w:t>оперативный контроль</w:t>
        </w:r>
      </w:hyperlink>
      <w:r>
        <w:rPr>
          <w:rFonts w:ascii="Calibri" w:hAnsi="Calibri" w:cs="Calibri"/>
        </w:rPr>
        <w:t xml:space="preserve"> за состоянием охраны труда в организац</w:t>
      </w:r>
      <w:proofErr w:type="gramStart"/>
      <w:r>
        <w:rPr>
          <w:rFonts w:ascii="Calibri" w:hAnsi="Calibri" w:cs="Calibri"/>
        </w:rPr>
        <w:t>ии и ее</w:t>
      </w:r>
      <w:proofErr w:type="gramEnd"/>
      <w:r>
        <w:rPr>
          <w:rFonts w:ascii="Calibri" w:hAnsi="Calibri" w:cs="Calibri"/>
        </w:rPr>
        <w:t xml:space="preserve"> структурных подразделениях;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24" w:history="1">
        <w:proofErr w:type="gramStart"/>
        <w:r>
          <w:rPr>
            <w:rFonts w:ascii="Calibri" w:hAnsi="Calibri" w:cs="Calibri"/>
            <w:color w:val="0000FF"/>
          </w:rPr>
          <w:t>контроль</w:t>
        </w:r>
      </w:hyperlink>
      <w:r>
        <w:rPr>
          <w:rFonts w:ascii="Calibri" w:hAnsi="Calibri" w:cs="Calibri"/>
        </w:rPr>
        <w:t xml:space="preserve"> за</w:t>
      </w:r>
      <w:proofErr w:type="gramEnd"/>
      <w:r>
        <w:rPr>
          <w:rFonts w:ascii="Calibri" w:hAnsi="Calibri" w:cs="Calibri"/>
        </w:rPr>
        <w:t xml:space="preserve"> соблюдением законов и иных нормативных правовых актов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559" w:history="1">
        <w:r>
          <w:rPr>
            <w:rFonts w:ascii="Calibri" w:hAnsi="Calibri" w:cs="Calibri"/>
            <w:color w:val="0000FF"/>
          </w:rPr>
          <w:t>участие</w:t>
        </w:r>
      </w:hyperlink>
      <w:r>
        <w:rPr>
          <w:rFonts w:ascii="Calibri" w:hAnsi="Calibri" w:cs="Calibri"/>
        </w:rPr>
        <w:t xml:space="preserve"> в реконструкции производства и организации мероприятий, направленных на улучшение условий труда работников организации;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601" w:history="1">
        <w:r>
          <w:rPr>
            <w:rFonts w:ascii="Calibri" w:hAnsi="Calibri" w:cs="Calibri"/>
            <w:color w:val="0000FF"/>
          </w:rPr>
          <w:t>расследование</w:t>
        </w:r>
      </w:hyperlink>
      <w:r>
        <w:rPr>
          <w:rFonts w:ascii="Calibri" w:hAnsi="Calibri" w:cs="Calibri"/>
        </w:rPr>
        <w:t xml:space="preserve"> и учет несчастных случаев.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В основу разработки нормативов численности положены: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данные оперативного учета и статистической отчетности служб охраны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материалы изучения существующей организации труда в структурных подразделениях.</w:t>
      </w:r>
    </w:p>
    <w:p w:rsidR="00856912" w:rsidRDefault="008569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Федеральный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17.07.1999 N 181-ФЗ утратил силу в связи с принятием Федерального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30.06.2006 N 90-ФЗ.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государственных нормативных требований охраны труда, см. </w:t>
      </w:r>
      <w:hyperlink r:id="rId7" w:history="1">
        <w:r>
          <w:rPr>
            <w:rFonts w:ascii="Calibri" w:hAnsi="Calibri" w:cs="Calibri"/>
            <w:color w:val="0000FF"/>
          </w:rPr>
          <w:t>статью 211</w:t>
        </w:r>
      </w:hyperlink>
      <w:r>
        <w:rPr>
          <w:rFonts w:ascii="Calibri" w:hAnsi="Calibri" w:cs="Calibri"/>
        </w:rPr>
        <w:t xml:space="preserve"> Трудового кодекса РФ.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11.03.1999 N 279 утратило силу в связи с изданием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08.01.2003 N 5.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особенностей расследования несчастных случаев на производстве в отдельных отраслях и организациях, см. </w:t>
      </w:r>
      <w:hyperlink r:id="rId1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24.10.2002 N 73.</w:t>
      </w:r>
    </w:p>
    <w:p w:rsidR="00856912" w:rsidRDefault="008569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</w:t>
      </w:r>
      <w:proofErr w:type="gramStart"/>
      <w:r>
        <w:rPr>
          <w:rFonts w:ascii="Calibri" w:hAnsi="Calibri" w:cs="Calibri"/>
        </w:rPr>
        <w:t xml:space="preserve">Нормативы численности разработаны в соответствии с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"Об основах охраны труда в Российской Федерации" (Собрание законодательства Российской Федерации, 1999, N 29, ст. 3702), </w:t>
      </w:r>
      <w:hyperlink r:id="rId12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расследовании и учете несчастных случаев на производстве, утвержденным Постановлением Правительства Российской Федерации от 11 марта 1999 г. N 279 (Собрание законодательства Российской Федерации, 1999, N 13, ст. 1595).</w:t>
      </w:r>
      <w:proofErr w:type="gramEnd"/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Наименования должностей работников службы охраны установлены в соответствии с тарифно-квалификационными характеристиками (требованиями) по общеотраслевым должностям служащих, утвержденными в установленном порядке.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Нормативами охвачены следующие должности: начальник отдела (бюро), специалисты всех категорий.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Штатная численность работников санитарно-промышленных лабораторий и санитарных врачей данными нормативами не предусмотрена.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1.9. Приведенные в сборнике числовые значения нормативов с указанием "до" следует </w:t>
      </w:r>
      <w:r>
        <w:rPr>
          <w:rFonts w:ascii="Calibri" w:hAnsi="Calibri" w:cs="Calibri"/>
        </w:rPr>
        <w:lastRenderedPageBreak/>
        <w:t>понимать включительно.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1.10. В тех случаях, когда отдельные производственные подразделения удалены друг от друга на расстояние от 0,5 км до 1,5 км, к рассчитанной по нормативам численности следует устанавливать коэффициент 1,2, а на расстоянии от 1,5 км и более - коэффициент 1,4.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1.11. В обособленных производственных структурах численностью от 400 человек и свыше, численность работников службы охраны труда рассчитывается отдельно для каждой единицы. Обособленной производственной структурой следует считать предприятия, цехи, управления автомобильного транспорта и жилищно-коммунального хозяйства, входящие в структуру организации, расположенные на разных производственных площадках и имеющие законченный производственный цикл.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Организация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Работники службы охраны труда в своей деятельности руководствуются законодательными и иными нормативными правовыми актами по охране труда Российской Федерации, коллективным договором и соглашением по охране труда организации, нормативной документацией организации и осуществляют свою деятельность во взаимодействии с другими службами организации, а также совместным комитетом (комиссией) по охране труда, уполномоченными (доверенными) лицами по охране труда профессиональных союзов или трудового коллектива, органами</w:t>
      </w:r>
      <w:proofErr w:type="gramEnd"/>
      <w:r>
        <w:rPr>
          <w:rFonts w:ascii="Calibri" w:hAnsi="Calibri" w:cs="Calibri"/>
        </w:rPr>
        <w:t xml:space="preserve"> государственного управления охраной труда, надзора и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охраной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</w:t>
      </w:r>
      <w:proofErr w:type="gramStart"/>
      <w:r>
        <w:rPr>
          <w:rFonts w:ascii="Calibri" w:hAnsi="Calibri" w:cs="Calibri"/>
        </w:rPr>
        <w:t>труда работников службы охраны труда</w:t>
      </w:r>
      <w:proofErr w:type="gramEnd"/>
      <w:r>
        <w:rPr>
          <w:rFonts w:ascii="Calibri" w:hAnsi="Calibri" w:cs="Calibri"/>
        </w:rPr>
        <w:t xml:space="preserve"> предусматривает строгую регламентацию их должностных обязанностей и закрепление за каждым из них определенных структурных подразделений или направлений работы.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Рабочее место работника службы охраны труда рекомендуется оборудовать столом, стулом, книжным шкафом для хранения документов; обеспечить ПЭВМ, телефонной связью и необходимыми канцелярскими принадлежностями, а также нормативно-справочной литературой, приборами оперативного контроля опасных и вредных производственных факторов, необходимыми для данного вида производства с учетом специфики работ.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Нормативная часть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" w:name="Par82"/>
      <w:bookmarkEnd w:id="1"/>
      <w:r>
        <w:rPr>
          <w:rFonts w:ascii="Calibri" w:hAnsi="Calibri" w:cs="Calibri"/>
        </w:rPr>
        <w:t>3.1. Создание службы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3.1.1. Условия формирования службы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Служба охраны труда находится непосредственно в подчинении работодателя. В организациях со среднесписочной численностью работников (при отсутствии рабочих, занятых на тяжелых и связанных с вредными и опасными условиями труда работах) до 700 человек эти функции могут выполнять отдельные специалисты по охране труда. В организациях с большей численностью создается бюро охраны труда при штатной численности работников 3 - 5 единиц (включая начальника) или отдел - при штатной численности работников от 6 единиц.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3.1.2. Руководитель службы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Осуществляет руководство службой охраны труда, планирует и организует ее работу, разрабатывает должностные инструкции работников, несет персональную ответственность за эффективное и качественное выполнение возложенных на службу задач и функций, отвечает за представление отчетности. Координирует работу уполномоченных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Обеспечивает своевременное рассмотрение представляемых документов, писем, предложений, заявлений по вопросам, входящим в компетенцию службы.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Представляет работодателю предложения по вопросам подбора и расстановки кадров в службе охраны труда, о поощрении отличившихся работников или о применении </w:t>
      </w:r>
      <w:r>
        <w:rPr>
          <w:rFonts w:ascii="Calibri" w:hAnsi="Calibri" w:cs="Calibri"/>
        </w:rPr>
        <w:lastRenderedPageBreak/>
        <w:t>дисциплинарных взысканий к работникам за ненадлежащее исполнение своих обязанностей.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Обеспечивает систематическое повышение </w:t>
      </w:r>
      <w:proofErr w:type="gramStart"/>
      <w:r>
        <w:rPr>
          <w:rFonts w:ascii="Calibri" w:hAnsi="Calibri" w:cs="Calibri"/>
        </w:rPr>
        <w:t>квалификации работников службы охраны труда</w:t>
      </w:r>
      <w:proofErr w:type="gramEnd"/>
      <w:r>
        <w:rPr>
          <w:rFonts w:ascii="Calibri" w:hAnsi="Calibri" w:cs="Calibri"/>
        </w:rPr>
        <w:t>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3.2. Основная деятельность работников службы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2" w:name="Par98"/>
      <w:bookmarkEnd w:id="2"/>
      <w:r>
        <w:rPr>
          <w:rFonts w:ascii="Calibri" w:hAnsi="Calibri" w:cs="Calibri"/>
        </w:rPr>
        <w:t>3.2.1. Организация работы по предупреждению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производственного травматизма, </w:t>
      </w:r>
      <w:proofErr w:type="gramStart"/>
      <w:r>
        <w:rPr>
          <w:rFonts w:ascii="Calibri" w:hAnsi="Calibri" w:cs="Calibri"/>
        </w:rPr>
        <w:t>профессиональных</w:t>
      </w:r>
      <w:proofErr w:type="gramEnd"/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производственно-обусловленных заболеваний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Изучение и анализ причин аварий и производственного травматизма, профессиональных и производственно обусловленных заболеваний. Участие в расследовании аварий и несчастных случаев на производстве и разработке мероприятий по предупреждению и устранению причин производственного травматизма, а также в подготовке документов на выплату возмещения вреда, причиненного здоровью работника в результате несчастного случая на производстве или профзаболевания.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мероприятий по устранению причин производственного травматизма.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Доведение приказов, писем вышестоящих организаций по предупреждению производственного травматизма до коллективов цехов; подготовка проектов приказов, предписаний, писем по вопросам охраны труда (по организации).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3" w:name="Par107"/>
      <w:bookmarkEnd w:id="3"/>
      <w:r>
        <w:rPr>
          <w:rFonts w:ascii="Calibri" w:hAnsi="Calibri" w:cs="Calibri"/>
        </w:rPr>
        <w:t>Таблица 1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920"/>
        <w:gridCol w:w="1200"/>
        <w:gridCol w:w="960"/>
        <w:gridCol w:w="960"/>
        <w:gridCol w:w="960"/>
        <w:gridCol w:w="1080"/>
        <w:gridCol w:w="96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ная числен-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ность работни-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ков в органи-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зации         </w:t>
            </w: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Численность рабочих, занятых на тяжелых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связанных с вредными условиями труда работах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100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350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500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3500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5000 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свыше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1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Нормативная численность, человек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0,14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0,16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0,16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0,17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0,16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0,17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0,19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0,19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0,24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0,28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0,34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0,43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0,46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0,56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0,58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0,63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0,81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0,80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0,93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1,02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10001 - 20000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1,41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1,48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1,57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1,68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20001 и свыше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1,71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1,79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1,88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1,99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а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е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ж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4" w:name="Par141"/>
      <w:bookmarkEnd w:id="4"/>
      <w:r>
        <w:rPr>
          <w:rFonts w:ascii="Calibri" w:hAnsi="Calibri" w:cs="Calibri"/>
        </w:rPr>
        <w:t>3.2.2. Организация работы по проведению аттестации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рабочих мест на соответствие их требованиям условий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охраны труда 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Организационное и методическое руководство работой по аттестации и рационализации рабочих мест в части соответствия рабочих мест требованиям условий охраны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Формирование необходимой нормативно-правовой базы для проведения аттестации рабочих мест и организация ее изучения.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рабочих мест и классификация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категориям работников; наименованию профессий (должностей); их количеству и виду работ (подвижные, сезонные, периодического использования и др.) с целью выявления наиболее травмоопасных участков, работ, оборудования и приспособлений.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Оценка рабочих мест по условиям труда: соответствие санитарно-гигиеническим </w:t>
      </w:r>
      <w:r>
        <w:rPr>
          <w:rFonts w:ascii="Calibri" w:hAnsi="Calibri" w:cs="Calibri"/>
        </w:rPr>
        <w:lastRenderedPageBreak/>
        <w:t>нормативам и требованиям охраны труда; составление перечня опасных и вредных факторов производственной среды, показателей тяжести и напряженности трудового процесса; кодирование производств, цехов, участков, рабочих мест для проведения автоматизированной обработки результатов; обеспеченность работающих спецодеждой и спецобувью и другими средствами индивидуальной защиты и их соответствие стандартам безопасности труда и установленным нормам;</w:t>
      </w:r>
      <w:proofErr w:type="gramEnd"/>
      <w:r>
        <w:rPr>
          <w:rFonts w:ascii="Calibri" w:hAnsi="Calibri" w:cs="Calibri"/>
        </w:rPr>
        <w:t xml:space="preserve"> проведение оценки условий труда инструментальными, лабораторными и эргономическими методами исследований.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оформления документов о результатах аттестации рабочих мест (протокол аттестации рабочих мест, карты аттестации, ведомости рабочих мест, формы которых должны соответствовать требованиям машинной обработки).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Доведение информации о результатах аттестации рабочих мест до сведения работодателя.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предложений, с учетом результатов аттестации рабочих мест по условиям труда, о порядке подготовки организации к сертификации работ по охране труда и определение мероприятий, конкретизирующих содержание подготовки.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856912" w:rsidSect="00E21C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5" w:name="Par155"/>
      <w:bookmarkEnd w:id="5"/>
      <w:r>
        <w:rPr>
          <w:rFonts w:ascii="Calibri" w:hAnsi="Calibri" w:cs="Calibri"/>
        </w:rPr>
        <w:t>Таблица 2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Nonformat"/>
      </w:pPr>
      <w:r>
        <w:t>┌────┬─────────────┬──────────────────────────────────────────────────────┐</w:t>
      </w:r>
    </w:p>
    <w:p w:rsidR="00856912" w:rsidRDefault="00856912">
      <w:pPr>
        <w:pStyle w:val="ConsPlusNonformat"/>
      </w:pPr>
      <w:r>
        <w:t>│ N  │Среднесписо</w:t>
      </w:r>
      <w:proofErr w:type="gramStart"/>
      <w:r>
        <w:t>ч-</w:t>
      </w:r>
      <w:proofErr w:type="gramEnd"/>
      <w:r>
        <w:t>│ Численность рабочих, занятых на тяжелых и связанных  │</w:t>
      </w:r>
    </w:p>
    <w:p w:rsidR="00856912" w:rsidRDefault="00856912">
      <w:pPr>
        <w:pStyle w:val="ConsPlusNonformat"/>
      </w:pPr>
      <w:r>
        <w:t>│</w:t>
      </w:r>
      <w:proofErr w:type="gramStart"/>
      <w:r>
        <w:t>п</w:t>
      </w:r>
      <w:proofErr w:type="gramEnd"/>
      <w:r>
        <w:t>/п │ная числен-  │          с вредными условиями труда работах          │</w:t>
      </w:r>
    </w:p>
    <w:p w:rsidR="00856912" w:rsidRDefault="00856912">
      <w:pPr>
        <w:pStyle w:val="ConsPlusNonformat"/>
      </w:pPr>
      <w:r>
        <w:t>│    │ность работ- ├────────┬─────────┬─────────┬──────────┬───────┬──────┤</w:t>
      </w:r>
    </w:p>
    <w:p w:rsidR="00856912" w:rsidRDefault="00856912">
      <w:pPr>
        <w:pStyle w:val="ConsPlusNonformat"/>
      </w:pPr>
      <w:r>
        <w:t>│    │ников в орг</w:t>
      </w:r>
      <w:proofErr w:type="gramStart"/>
      <w:r>
        <w:t>а-</w:t>
      </w:r>
      <w:proofErr w:type="gramEnd"/>
      <w:r>
        <w:t>│ до 100 │101 - 350│351 - 500│501 - 1000│1001 - │3501 и│</w:t>
      </w:r>
    </w:p>
    <w:p w:rsidR="00856912" w:rsidRDefault="00856912">
      <w:pPr>
        <w:pStyle w:val="ConsPlusNonformat"/>
      </w:pPr>
      <w:r>
        <w:t>│    │низации      │        │         │         │          │3500   │свыше │</w:t>
      </w:r>
    </w:p>
    <w:p w:rsidR="00856912" w:rsidRDefault="00856912">
      <w:pPr>
        <w:pStyle w:val="ConsPlusNonformat"/>
      </w:pPr>
      <w:r>
        <w:t>│    │             ├────────┴─────────┴─────────┴──────────┴───────┴──────┤</w:t>
      </w:r>
    </w:p>
    <w:p w:rsidR="00856912" w:rsidRDefault="00856912">
      <w:pPr>
        <w:pStyle w:val="ConsPlusNonformat"/>
      </w:pPr>
      <w:r>
        <w:t>│    │             │           Нормативная численность, человек           │</w:t>
      </w:r>
    </w:p>
    <w:p w:rsidR="00856912" w:rsidRDefault="00856912">
      <w:pPr>
        <w:pStyle w:val="ConsPlusNonformat"/>
      </w:pPr>
      <w:r>
        <w:t>│    │             ├──────────────────────────────────────────────────────┤</w:t>
      </w:r>
    </w:p>
    <w:p w:rsidR="00856912" w:rsidRDefault="00856912">
      <w:pPr>
        <w:pStyle w:val="ConsPlusNonformat"/>
      </w:pPr>
      <w:r>
        <w:t xml:space="preserve">│    │             │   при количестве </w:t>
      </w:r>
      <w:proofErr w:type="gramStart"/>
      <w:r>
        <w:t>самостоятельных</w:t>
      </w:r>
      <w:proofErr w:type="gramEnd"/>
      <w:r>
        <w:t xml:space="preserve"> производственных    │</w:t>
      </w:r>
    </w:p>
    <w:p w:rsidR="00856912" w:rsidRDefault="00856912">
      <w:pPr>
        <w:pStyle w:val="ConsPlusNonformat"/>
      </w:pPr>
      <w:r>
        <w:t>│    │             │     структурных подразделений в организации до 5     │</w:t>
      </w:r>
    </w:p>
    <w:p w:rsidR="00856912" w:rsidRDefault="00856912">
      <w:pPr>
        <w:pStyle w:val="ConsPlusNonformat"/>
      </w:pPr>
      <w:r>
        <w:t>├────┼─────────────┼────────┬─────────┬──────────┬─────────┬───────┬──────┤</w:t>
      </w:r>
    </w:p>
    <w:p w:rsidR="00856912" w:rsidRDefault="00856912">
      <w:pPr>
        <w:pStyle w:val="ConsPlusNonformat"/>
      </w:pPr>
      <w:r>
        <w:t>│ 1  │до 500       │ 0,13   │  0,15   │   0,17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2  │501 - 750    │ 0,15   │  0,17   │   0,19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3  │751 - 1000   │ 0,16   │  0,18   │   0,20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4  │1001 - 1500  │ 0,19   │  0,22   │   0,25   │  0,29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5  │1501 - 3000  │ 0,28   │  0,32   │   0,35   │  0,38   │  0,40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6  │3001 - 5000  │ 0,40   │  0,44   │   0,48   │  0,50   │  0,53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7  │5001 и свыше │ 0,57   │  0,61   │   0,64   │  0,67   │  0,71 │ 0,77 │</w:t>
      </w:r>
    </w:p>
    <w:p w:rsidR="00856912" w:rsidRDefault="00856912">
      <w:pPr>
        <w:pStyle w:val="ConsPlusNonformat"/>
      </w:pPr>
      <w:r>
        <w:t>├────┴─────────────┼────────┴─────────┴──────────┴─────────┴───────┴──────┤</w:t>
      </w:r>
    </w:p>
    <w:p w:rsidR="00856912" w:rsidRDefault="00856912">
      <w:pPr>
        <w:pStyle w:val="ConsPlusNonformat"/>
      </w:pPr>
      <w:r>
        <w:t xml:space="preserve">│                  │   при количестве </w:t>
      </w:r>
      <w:proofErr w:type="gramStart"/>
      <w:r>
        <w:t>самостоятельных</w:t>
      </w:r>
      <w:proofErr w:type="gramEnd"/>
      <w:r>
        <w:t xml:space="preserve"> производственных    │</w:t>
      </w:r>
    </w:p>
    <w:p w:rsidR="00856912" w:rsidRDefault="00856912">
      <w:pPr>
        <w:pStyle w:val="ConsPlusNonformat"/>
      </w:pPr>
      <w:r>
        <w:t>│                  │  структурных подразделений в организации от 6 до 10  │</w:t>
      </w:r>
    </w:p>
    <w:p w:rsidR="00856912" w:rsidRDefault="00856912">
      <w:pPr>
        <w:pStyle w:val="ConsPlusNonformat"/>
      </w:pPr>
      <w:r>
        <w:t>├────┬─────────────┼────────┬─────────┬──────────┬─────────┬───────┬──────┤</w:t>
      </w:r>
    </w:p>
    <w:p w:rsidR="00856912" w:rsidRDefault="00856912">
      <w:pPr>
        <w:pStyle w:val="ConsPlusNonformat"/>
      </w:pPr>
      <w:r>
        <w:t>│ 8  │до 500       │ 0,15   │  0,16   │   -   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 9  │501 - 750    │ 0,16   │  0,18   │   -   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│10  │751 - 1000   │ 0,18   │  0,21   │   -   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│11  │1001 - 1500  │ 0,21   │  0,23   │   0,26   │  0,29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lastRenderedPageBreak/>
        <w:t>│12  │1501 - 3000  │ 0,29   │  0,33   │   0,36   │  0,39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│13  │3001 - 5000  │ 0,42   │  0,45   │   0,49   │  0,53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│14  │5001 - 7500  │ 0,57   │  0,61   │   0,64   │  0,67   │  0,71 │ 0,77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│15  │7501 - 10000 │ 0,72   │  0,76   │   0,81   │  0,84   │  0,87 │ 0,92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│16  │10001 и свыше│ 0,73   │  0,81   │   0,89   │  0,95   │  1,07 │ 1,27 │</w:t>
      </w:r>
    </w:p>
    <w:p w:rsidR="00856912" w:rsidRDefault="00856912">
      <w:pPr>
        <w:pStyle w:val="ConsPlusNonformat"/>
      </w:pPr>
      <w:r>
        <w:t>├────┴─────────────┼────────┴─────────┴──────────┴─────────┴───────┴──────┤</w:t>
      </w:r>
    </w:p>
    <w:p w:rsidR="00856912" w:rsidRDefault="00856912">
      <w:pPr>
        <w:pStyle w:val="ConsPlusNonformat"/>
      </w:pPr>
      <w:r>
        <w:t xml:space="preserve">│                  │   при количестве </w:t>
      </w:r>
      <w:proofErr w:type="gramStart"/>
      <w:r>
        <w:t>самостоятельных</w:t>
      </w:r>
      <w:proofErr w:type="gramEnd"/>
      <w:r>
        <w:t xml:space="preserve"> производственных    │</w:t>
      </w:r>
    </w:p>
    <w:p w:rsidR="00856912" w:rsidRDefault="00856912">
      <w:pPr>
        <w:pStyle w:val="ConsPlusNonformat"/>
      </w:pPr>
      <w:r>
        <w:t>│                  │ структурных подразделений в организации от 11 до 20  │</w:t>
      </w:r>
    </w:p>
    <w:p w:rsidR="00856912" w:rsidRDefault="00856912">
      <w:pPr>
        <w:pStyle w:val="ConsPlusNonformat"/>
      </w:pPr>
      <w:r>
        <w:t>├────┬─────────────┼────────┬─────────┬──────────┬─────────┬───────┬──────┤</w:t>
      </w:r>
    </w:p>
    <w:p w:rsidR="00856912" w:rsidRDefault="00856912">
      <w:pPr>
        <w:pStyle w:val="ConsPlusNonformat"/>
      </w:pPr>
      <w:r>
        <w:t>│17  │от 500       │ 0,20   │  0,22   │   -   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│18  │501 - 750    │ 0,23   │  0,27   │   0,31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│19  │751 - 1000   │ 0,27   │  0,31   │   0,37   │  0,43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│20  │1001 - 1500  │ 0,31   │  0,37   │   0,43   │  0,47   │  0,51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│21  │1501 - 3000  │ 0,37   │  0,43   │   0,47   │  0,52   │  0,62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│22  │3001 - 5000  │ 0,43   │  0,46   │   0,51   │  0,66   │  0,77 │ 0,93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│23  │5001 - 7500  │ 0,51   │  0,60   │   0,71   │  0,79   │  0,92 │ 1,02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│24  │7501 - 10000 │ 0,60   │  0,69   │   0,79   │  0,88   │  0,94 │ 1,10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│25  │10001 - 20000│ 0,75   │  0,83   │   0,90   │  0,96   │  1,08 │ 1,29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│26  │20001 и свыше│ 0,90   │  0,95   │   1,03   │  1,10   │  1,25 │ 1,50 │</w:t>
      </w:r>
    </w:p>
    <w:p w:rsidR="00856912" w:rsidRDefault="00856912">
      <w:pPr>
        <w:pStyle w:val="ConsPlusNonformat"/>
      </w:pPr>
      <w:r>
        <w:t>├────┼─────────────┼────────┴─────────┴──────────┴─────────┴───────┴──────┤</w:t>
      </w:r>
    </w:p>
    <w:p w:rsidR="00856912" w:rsidRDefault="00856912">
      <w:pPr>
        <w:pStyle w:val="ConsPlusNonformat"/>
      </w:pPr>
      <w:r>
        <w:t xml:space="preserve">│    │             │   при количестве </w:t>
      </w:r>
      <w:proofErr w:type="gramStart"/>
      <w:r>
        <w:t>самостоятельных</w:t>
      </w:r>
      <w:proofErr w:type="gramEnd"/>
      <w:r>
        <w:t xml:space="preserve"> производственных    │</w:t>
      </w:r>
    </w:p>
    <w:p w:rsidR="00856912" w:rsidRDefault="00856912">
      <w:pPr>
        <w:pStyle w:val="ConsPlusNonformat"/>
      </w:pPr>
      <w:r>
        <w:t>│    │             │ структурных подразделений в организации от 21 до 50  │</w:t>
      </w:r>
    </w:p>
    <w:p w:rsidR="00856912" w:rsidRDefault="00856912">
      <w:pPr>
        <w:pStyle w:val="ConsPlusNonformat"/>
      </w:pPr>
      <w:r>
        <w:t>├────┼─────────────┼────────┬─────────┬──────────┬─────────┬───────┬──────┤</w:t>
      </w:r>
    </w:p>
    <w:p w:rsidR="00856912" w:rsidRDefault="00856912">
      <w:pPr>
        <w:pStyle w:val="ConsPlusNonformat"/>
      </w:pPr>
      <w:r>
        <w:t>│27  │до 750       │ 0,20   │  0,22   │   -   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│28  │751 - 1000   │ 0,27   │  0,33   │   0,39   │  -      │  -   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│29  │1001 - 1500  │ 0,33   │  0,39   │   0,49   │  0,58   │  -    │ -    │</w:t>
      </w:r>
    </w:p>
    <w:p w:rsidR="00856912" w:rsidRDefault="00856912">
      <w:pPr>
        <w:pStyle w:val="ConsPlusNonformat"/>
      </w:pPr>
      <w:r>
        <w:lastRenderedPageBreak/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│30  │1501 - 3000  │ 0,39   │  0,49   │   0,69   │  0,73   │  0,26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│31  │3001 - 5000  │ 0,49   │  0,69   │   0,74   │  0,86   │  0,95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│32  │5001 - 7500  │ 0,60   │  0,74   │   0,86   │  0,94   │  1,01 │ 1,08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│33  │7501 - 10000 │ 0,73   │  0,85   │   0,95   │  1,01   │  1,08 │ 1,2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│34  │10001 - 20000│ 0,91   │  1,01   │   1,01   │  1,20   │  1,36 │ 1,56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│35  │20001 и свыше│ 0,95   │  1,03   │   1,10   │  1,25   │  1,38 │ 1,58 │</w:t>
      </w:r>
    </w:p>
    <w:p w:rsidR="00856912" w:rsidRDefault="00856912">
      <w:pPr>
        <w:pStyle w:val="ConsPlusNonformat"/>
      </w:pPr>
      <w:r>
        <w:t>├────┼─────────────┼────────┴─────────┴──────────┴─────────┴───────┴──────┤</w:t>
      </w:r>
    </w:p>
    <w:p w:rsidR="00856912" w:rsidRDefault="00856912">
      <w:pPr>
        <w:pStyle w:val="ConsPlusNonformat"/>
      </w:pPr>
      <w:r>
        <w:t xml:space="preserve">│    │             │   при количестве </w:t>
      </w:r>
      <w:proofErr w:type="gramStart"/>
      <w:r>
        <w:t>самостоятельных</w:t>
      </w:r>
      <w:proofErr w:type="gramEnd"/>
      <w:r>
        <w:t xml:space="preserve"> производственных    │</w:t>
      </w:r>
    </w:p>
    <w:p w:rsidR="00856912" w:rsidRDefault="00856912">
      <w:pPr>
        <w:pStyle w:val="ConsPlusNonformat"/>
      </w:pPr>
      <w:r>
        <w:t>│    │             │ структурных подразделений в организации от 51 до 125 │</w:t>
      </w:r>
    </w:p>
    <w:p w:rsidR="00856912" w:rsidRDefault="00856912">
      <w:pPr>
        <w:pStyle w:val="ConsPlusNonformat"/>
      </w:pPr>
      <w:r>
        <w:t>├────┼─────────────┼────────┬─────────┬──────────┬─────────┬───────┬──────┤</w:t>
      </w:r>
    </w:p>
    <w:p w:rsidR="00856912" w:rsidRDefault="00856912">
      <w:pPr>
        <w:pStyle w:val="ConsPlusNonformat"/>
      </w:pPr>
      <w:r>
        <w:t>│36  │до 1000      │ 0,31   │  0,36   │   0,45   │  0,55   │  0,67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│37  │1001 - 1500  │ 0,37   │  0,45   │   0,56   │  0,69   │  0,78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│38  │1501 - 3000  │ 0,46   │  0,55   │   0,67   │  0,78   │  0,86 │ -   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│39  │3001 - 5000  │ 0,56   │  0,67   │   0,78   │  0,85   │  1,04 │ 1,21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│40  │5001 - 7500  │ 0,69   │  0,77   │   0,86   │  1,01   │  1,19 │ 1,29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│41  │7501 - 10000 │ 0,85   │  1,01   │   1,19   │  1,28   │  1,47 │ 1,57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│42  │10001 - 20000│ 1,04   │  1,05   │   1,28   │  1,47   │  1,57 │ 1,84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>│43  │20001 и свыше│ 1,05   │  1,08   │   1,30   │  1,53   │  1,60 │ 1,90 │</w:t>
      </w:r>
    </w:p>
    <w:p w:rsidR="00856912" w:rsidRDefault="00856912">
      <w:pPr>
        <w:pStyle w:val="ConsPlusNonformat"/>
      </w:pPr>
      <w:r>
        <w:t>├────┼─────────────┼────────┼─────────┼──────────┼─────────┼───────┼──────┤</w:t>
      </w:r>
    </w:p>
    <w:p w:rsidR="00856912" w:rsidRDefault="00856912">
      <w:pPr>
        <w:pStyle w:val="ConsPlusNonformat"/>
      </w:pPr>
      <w:r>
        <w:t xml:space="preserve">│инд.│       а     │   б    │    в    │     </w:t>
      </w:r>
      <w:proofErr w:type="gramStart"/>
      <w:r>
        <w:t>г</w:t>
      </w:r>
      <w:proofErr w:type="gramEnd"/>
      <w:r>
        <w:t xml:space="preserve">    │    д    │    е  │   ж  │</w:t>
      </w:r>
    </w:p>
    <w:p w:rsidR="00856912" w:rsidRDefault="00856912">
      <w:pPr>
        <w:pStyle w:val="ConsPlusNonformat"/>
      </w:pPr>
      <w:r>
        <w:t>└────┴─────────────┴────────┴─────────┴──────────┴─────────┴───────┴──────┘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Под структурными подразделениями в организации следует понимать отделы, цехи, бюро, службы и другие самостоятельные подразделения.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856912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6" w:name="Par272"/>
      <w:bookmarkEnd w:id="6"/>
      <w:r>
        <w:rPr>
          <w:rFonts w:ascii="Calibri" w:hAnsi="Calibri" w:cs="Calibri"/>
        </w:rPr>
        <w:t>3.2.3. Организация пропаганды по охране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Руководство работой кабинета (уголков) по охране труда, организация пропаганды и информации по вопросам охраны труда с использованием внутренней радиосвязи, телевидения, видео- и кинофильмов по безопасности труда, малотиражной печати организации, стенных газет, витрин и т.д.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лекций, бесед; участие в подготовке экспонатов и наглядных пособий при организации учебных кабинетов; организация выставок, уголков, витрин, стендов, проведения конкурсов и общественных смотров по охране труда. Организация и обеспечение подразделений организации правилами, инструкциями, нормами, плакатами и другими наглядными пособиями по охране труда. Организация обмена передовым опытом по охране труда. Выезды в командировки, прием и ознакомление работников других организаций с практикой работы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Таблица 3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2040"/>
        <w:gridCol w:w="1080"/>
        <w:gridCol w:w="1200"/>
        <w:gridCol w:w="1200"/>
        <w:gridCol w:w="1200"/>
        <w:gridCol w:w="120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Среднесписочная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численность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работников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организации  </w:t>
            </w:r>
          </w:p>
        </w:tc>
        <w:tc>
          <w:tcPr>
            <w:tcW w:w="5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самостоятельных производственных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структурных подразделений в организации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8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Нормативная численность, человек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6 - 10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11 - 20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21 - 50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51 - 125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0,16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0,18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0,19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0,23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0,34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0,75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1,07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1,37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1,79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10001 - 20000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20001 и свыше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2,40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а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е 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7" w:name="Par311"/>
      <w:bookmarkEnd w:id="7"/>
      <w:r>
        <w:rPr>
          <w:rFonts w:ascii="Calibri" w:hAnsi="Calibri" w:cs="Calibri"/>
        </w:rPr>
        <w:t>3.2.4. Организация проведения инструктажей, обучения,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проверки знаний требований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работников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программы проведения вводного инструктажа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вводного инструктажа по охране труда. Контроль за своевременным и качественным проведением обучения, проверки знаний и организации всех видов инструктажей по охране труда. Организация обучения безопасным методам и приемам выполнения работ и по оказанию первой помощи пострадавшим.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консультаций по вопросам охраны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работе комиссий по проверке знаний по охране труда у работников организации.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помощи руководителям подразделений организации при разработке и пересмотре инструкций по охране труда для работников.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8" w:name="Par322"/>
      <w:bookmarkEnd w:id="8"/>
      <w:r>
        <w:rPr>
          <w:rFonts w:ascii="Calibri" w:hAnsi="Calibri" w:cs="Calibri"/>
        </w:rPr>
        <w:t>Таблица 4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960"/>
        <w:gridCol w:w="1080"/>
        <w:gridCol w:w="1080"/>
        <w:gridCol w:w="1200"/>
        <w:gridCol w:w="1080"/>
        <w:gridCol w:w="120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ная числен-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ность работ-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ников в орга-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низации      </w:t>
            </w: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Среднемесячная численность   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работников в организации       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60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Нормативная численность, человек   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20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21 - 30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31 - 40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41 - 50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51 - 70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71 - 100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0,43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0,46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0,48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0,52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0,54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0,59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0,59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0,65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0,75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0,92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1,17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1,16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1,24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1,32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1,41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1,72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1,77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1,90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2,24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2,43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2,76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10001 - 20000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3,98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4,24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4,43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4,78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20001 и свыше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4,64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4,80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5,00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5,30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а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е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ж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9" w:name="Par355"/>
      <w:bookmarkEnd w:id="9"/>
      <w:r>
        <w:rPr>
          <w:rFonts w:ascii="Calibri" w:hAnsi="Calibri" w:cs="Calibri"/>
        </w:rPr>
        <w:t>3.2.5. Планирование мероприятий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составление отчетности по установленным формам, ведение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документации по охране труда 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совместно с руководителями подразделений и другими службами организации плана мероприятий по улучшению и оздоровлению условий труда и приведению их в соответствие с требованиями нормативных правовых актов по охране труда, с учетом мероприятий по улучшению техники и технологии, применению средств индивидуальной и коллективной защиты. Анализ и обобщение предложений по расходованию средств на мероприятия по улучшению условий и охраны труда с указанием сроков их исполнения. Составление отчетности по охране труда по установленным формам и в соответствующие сроки.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Составление (при участии руководителей подразделений и соответствующих служб организации) перечней профессий и видов работ, на которые должны быть разработаны инструкции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Согласование проектов инструкций по охране труда для работников, перечней профессий и должностей работников, освобожденных от первичного инструктажа на рабочем месте, программ первичного инструктажа на рабочем месте.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Составление совместно с руководителями структурных подразделений организации списков профессий и должностей, в соответствии с которыми работники должны проходить обязательные предварительные (при поступлении на работу) и периодические (в течение трудовой деятельности) медицинские осмотры, а также списков профессий и должностей, в соответствии с которыми, на основании действующего </w:t>
      </w:r>
      <w:hyperlink r:id="rId13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>, работникам предоставляются компенсации за тяжелые, вредные или опасные условия труда.</w:t>
      </w:r>
      <w:proofErr w:type="gramEnd"/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Организация хранения документации (актов, </w:t>
      </w:r>
      <w:hyperlink r:id="rId14" w:history="1">
        <w:r>
          <w:rPr>
            <w:rFonts w:ascii="Calibri" w:hAnsi="Calibri" w:cs="Calibri"/>
            <w:color w:val="0000FF"/>
          </w:rPr>
          <w:t>формы Н-1</w:t>
        </w:r>
      </w:hyperlink>
      <w:r>
        <w:rPr>
          <w:rFonts w:ascii="Calibri" w:hAnsi="Calibri" w:cs="Calibri"/>
        </w:rPr>
        <w:t xml:space="preserve"> и других документов по расследованию несчастных случаев на производстве, протоколов замеров параметров вредных и опасных производственных факторов, материалов аттестации рабочих мест и др.) в соответствии со сроками, установленными законодательными и иными нормативными правовыми актами.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составлении раздела "Охрана труда" коллективного договора, соглашения по охране труда, в организации лечебно-профилактического обслуживания работников.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основных направлений совершенствования условий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10" w:name="Par368"/>
      <w:bookmarkEnd w:id="10"/>
      <w:r>
        <w:rPr>
          <w:rFonts w:ascii="Calibri" w:hAnsi="Calibri" w:cs="Calibri"/>
        </w:rPr>
        <w:t>Таблица 5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2040"/>
        <w:gridCol w:w="1200"/>
        <w:gridCol w:w="1200"/>
        <w:gridCol w:w="1200"/>
        <w:gridCol w:w="1200"/>
        <w:gridCol w:w="120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Среднесписочная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численность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работников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организации 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Количество самостоятельных производственных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структурных подразделений в организации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Нормативная численность работников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службы охраны труда, человек  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до 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6 - 10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11 - 20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21 - 50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51 - 125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0,19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0,43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1,12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9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10001 - 20000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20001 и свыше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а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е 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1" w:name="Par402"/>
      <w:bookmarkEnd w:id="11"/>
      <w:r>
        <w:rPr>
          <w:rFonts w:ascii="Calibri" w:hAnsi="Calibri" w:cs="Calibri"/>
        </w:rPr>
        <w:t xml:space="preserve">3.2.6. Оперативный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состоянием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организац</w:t>
      </w:r>
      <w:proofErr w:type="gramStart"/>
      <w:r>
        <w:rPr>
          <w:rFonts w:ascii="Calibri" w:hAnsi="Calibri" w:cs="Calibri"/>
        </w:rPr>
        <w:t>ии и ее</w:t>
      </w:r>
      <w:proofErr w:type="gramEnd"/>
      <w:r>
        <w:rPr>
          <w:rFonts w:ascii="Calibri" w:hAnsi="Calibri" w:cs="Calibri"/>
        </w:rPr>
        <w:t xml:space="preserve"> структурных подразделениях,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состав</w:t>
      </w:r>
      <w:proofErr w:type="gramEnd"/>
      <w:r>
        <w:rPr>
          <w:rFonts w:ascii="Calibri" w:hAnsi="Calibri" w:cs="Calibri"/>
        </w:rPr>
        <w:t xml:space="preserve"> которого входит: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контроль за: выполнением работниками в структурных подразделениях организации требований инструкций по охране труда; содержанием производственных и вспомогательных помещений; безопасной эксплуатацией оборудования, инструмента, приспособлений, инвентаря, транспортных средств, предохранительных и оградительных устройств; правильной организацией рабочих мест, проведением технологических процессов; использованием и соблюдением установленных сроков выдачи средств индивидуальной защиты; техническим состоянием машин и оборудования;</w:t>
      </w:r>
      <w:proofErr w:type="gramEnd"/>
      <w:r>
        <w:rPr>
          <w:rFonts w:ascii="Calibri" w:hAnsi="Calibri" w:cs="Calibri"/>
        </w:rPr>
        <w:t xml:space="preserve"> эксплуатацией и надлежащим содержанием вентиляционных устройств, систем отопления и кондиционирования, устройств питьевого водоснабжения.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12" w:name="Par408"/>
      <w:bookmarkEnd w:id="12"/>
      <w:r>
        <w:rPr>
          <w:rFonts w:ascii="Calibri" w:hAnsi="Calibri" w:cs="Calibri"/>
        </w:rPr>
        <w:t>Таблица 6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1200"/>
        <w:gridCol w:w="1200"/>
        <w:gridCol w:w="1080"/>
        <w:gridCol w:w="1080"/>
        <w:gridCol w:w="1200"/>
        <w:gridCol w:w="120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ч-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ная числен-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ность работ-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ников в орга-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низации      </w:t>
            </w:r>
          </w:p>
        </w:tc>
        <w:tc>
          <w:tcPr>
            <w:tcW w:w="6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Численность рабочих, занятых на тяжелых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и связанных с вредными условиями труда работах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100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101 -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350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351 -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500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1000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3500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3501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свыше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Нормативная численность, человек    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при количестве самостоятельных производственных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структурных подразделений в организации до 5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0,29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0,33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0,36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0,57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0,75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0,87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0,99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и свыше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1,21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1,34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при количестве самостоятельных производственных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структурных подразделений в организации от 6 до 10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0,32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0,36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0,42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0,89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1,21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10001 и свыше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1,62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1,89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2,53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2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при количестве самостоятельных производственных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структурных подразделений в организации от 11 до 20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от 500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0,44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0,53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0,62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0,73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0,73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0,94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0,86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0,94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0,91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1,85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1,20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2,04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24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1,20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1,38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1,59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2,19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25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10001 - 20000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1,65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1,91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2,59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26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20001 и свыше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1,90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2,05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2,20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3,00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при количестве самостоятельных производственных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структурных подразделений в организации от 21 до 50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27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750 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0,44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28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0,66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29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0,79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1,16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0,97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1,46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31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1,38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1,47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1,47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1,72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1,88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2,01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2,16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1,89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2,40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34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10001 - 20000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1,81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2,40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2,71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3,12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35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20001 и свыше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1,90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2,75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3,15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96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при количестве самостоятельных производственных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структурных подразделений в организации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   от 51 до 125              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36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1000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0,72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0,89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37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0,89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38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0,91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1,09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1,34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39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1,11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1,34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1,56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1,70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2,41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40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1,38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1,54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1,71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2,38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41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1,70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2,01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2,38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2,93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3,14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42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10001 - 20000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2,08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2,10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2,55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2,93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3,14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3,68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43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20001 и свыше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2,10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2,15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2,60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3,06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3,20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3,80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а 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в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е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ж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3" w:name="Par524"/>
      <w:bookmarkEnd w:id="13"/>
      <w:r>
        <w:rPr>
          <w:rFonts w:ascii="Calibri" w:hAnsi="Calibri" w:cs="Calibri"/>
        </w:rPr>
        <w:t xml:space="preserve">3.2.7.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законов и иных нормативных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правовых актов по охране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контроля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>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соблюдением законов и иных нормативных правовых актов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правильным расходованием в подразделениях организации средств, выделенных на выполнение мероприятий по охране труда;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наличием в подразделениях инструкций по охране труда для работников согласно перечню профессий и видов работ, на которые должны быть разработаны инструкции по охране труда, своевременным их пересмотром;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доведением до сведения работников подразделений организации вводимых в действие новых законов и иных нормативных правовых актов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bookmarkStart w:id="14" w:name="Par534"/>
      <w:bookmarkEnd w:id="14"/>
      <w:r>
        <w:rPr>
          <w:rFonts w:ascii="Calibri" w:hAnsi="Calibri" w:cs="Calibri"/>
        </w:rPr>
        <w:t>Таблица 7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┌────┬─────────────┬──────────────────────────────────────────────────────┐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│Среднесписо</w:t>
      </w:r>
      <w:proofErr w:type="gramStart"/>
      <w:r>
        <w:rPr>
          <w:rFonts w:ascii="Courier New" w:hAnsi="Courier New" w:cs="Courier New"/>
          <w:sz w:val="18"/>
          <w:szCs w:val="18"/>
        </w:rPr>
        <w:t>ч-</w:t>
      </w:r>
      <w:proofErr w:type="gramEnd"/>
      <w:r>
        <w:rPr>
          <w:rFonts w:ascii="Courier New" w:hAnsi="Courier New" w:cs="Courier New"/>
          <w:sz w:val="18"/>
          <w:szCs w:val="18"/>
        </w:rPr>
        <w:t>│ Численность рабочих, занятых на тяжелых, горячих и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│ная числен-  │    связанных с вредными условиями труда работах  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│ность работ- ├────────┬─────────┬─────────┬──────────┬───────┬──────┤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│ников в орг</w:t>
      </w:r>
      <w:proofErr w:type="gramStart"/>
      <w:r>
        <w:rPr>
          <w:rFonts w:ascii="Courier New" w:hAnsi="Courier New" w:cs="Courier New"/>
          <w:sz w:val="18"/>
          <w:szCs w:val="18"/>
        </w:rPr>
        <w:t>а-</w:t>
      </w:r>
      <w:proofErr w:type="gramEnd"/>
      <w:r>
        <w:rPr>
          <w:rFonts w:ascii="Courier New" w:hAnsi="Courier New" w:cs="Courier New"/>
          <w:sz w:val="18"/>
          <w:szCs w:val="18"/>
        </w:rPr>
        <w:t>│ до 100 │101 - 350│351 - 500│501 - 1000│1001 - │3501 и│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│низации      │        │         │         │          │3500   │свыше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├────────┴─────────┴─────────┴──────────┴───────┴──────┤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│           Нормативная численность, человек       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├────┼─────────────┼────────┬─────────┬─────────┬──────────┬───────┬──────┤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│до 500       │  0,06  │  0,07   │  0,08   │   -      │ -     │ -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  │501 - 750    │  0,07  │  0,08   │  0,09   │   -      │ -     │ -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  │751 - 1000   │  0,08  │  0,09   │  0,10   │   -      │ -     │ -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  │1001 - 1500  │  0,10  │  0,12   │  0,14   │   0,17   │ -     │ -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  │1501 - 3000  │  0,14  │  0,17   │  0,20   │   0,24   │ 0,28  │ - 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  │3001 - 5000  │  0,20  │  0,24   │  0,29   │   0,35   │ 0,42  │ 0,48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  │5001 - 7500  │  0,28  │  0,32   │  0,38   │   0,45   │ 0,56  │ 0,70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  │7501 - 10000 │  0,35  │  0,41   │  0,48   │   0,57   │ 0,68  │ 0,82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  │10001 - 20000│  0,65  │  0,72   │  0,79   │   0,93   │ 1,07  │ 1,23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  │20001 и свыше│  0,80  │  0,87   │  0,94   │   1,01   │ 1,11  │ 1,26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├────┼─────────────┼────────┼─────────┼─────────┼──────────┼───────┼──────┤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│инд.│      а      │   б    │    в    │    </w:t>
      </w:r>
      <w:proofErr w:type="gramStart"/>
      <w:r>
        <w:rPr>
          <w:rFonts w:ascii="Courier New" w:hAnsi="Courier New" w:cs="Courier New"/>
          <w:sz w:val="18"/>
          <w:szCs w:val="18"/>
        </w:rPr>
        <w:t>г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д    │   е   │  ж   │</w:t>
      </w:r>
    </w:p>
    <w:p w:rsidR="00856912" w:rsidRDefault="0085691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└────┴─────────────┴────────┴─────────┴─────────┴──────────┴───────┴──────┘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5" w:name="Par559"/>
      <w:bookmarkEnd w:id="15"/>
      <w:r>
        <w:rPr>
          <w:rFonts w:ascii="Calibri" w:hAnsi="Calibri" w:cs="Calibri"/>
        </w:rPr>
        <w:t>3.2.8. Участие в реконструкции производства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организации мероприятий, направленных на улучшение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условий труда 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Работа в составе комиссий по приемке в эксплуатацию законченных строительством или </w:t>
      </w:r>
      <w:r>
        <w:rPr>
          <w:rFonts w:ascii="Calibri" w:hAnsi="Calibri" w:cs="Calibri"/>
        </w:rPr>
        <w:lastRenderedPageBreak/>
        <w:t>реконструированных объектов производственного назначения, а также в работе комиссий по приемке из ремонта установок, агрегатов, станков и другого оборудования в части соблюдения требований нормативных правовых актов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Проведение совместно с соответствующими службами организации и с участием уполномоченных (доверенных) лиц по охране труда профессиональных союзов или трудового коллектива проверок, обследований (или участие в проверках, обследованиях) технического состояния зданий, сооружений, оборудования, машин и механизмов на соответствие их нормативным правовым актам по охране труда, эффективности работы вентиляционных систем, состояния санитарно-технических устройств, санитарно-бытовых помещений, средств коллективной и индивидуальной защиты работников.</w:t>
      </w:r>
      <w:proofErr w:type="gramEnd"/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Согласование разрабатываемой в организации проектной документации в части соблюдения в ней требований по охране труда.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Таблица 8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2040"/>
        <w:gridCol w:w="1080"/>
        <w:gridCol w:w="1200"/>
        <w:gridCol w:w="1200"/>
        <w:gridCol w:w="1200"/>
        <w:gridCol w:w="1200"/>
      </w:tblGrid>
      <w:tr w:rsidR="00856912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Среднесписочная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численность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работников в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организации  </w:t>
            </w:r>
          </w:p>
        </w:tc>
        <w:tc>
          <w:tcPr>
            <w:tcW w:w="5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Количество самостоятельных производственных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структурных подразделений в организации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8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Нормативная численность, человек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до 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6 - 10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11 - 20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21 - 50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51 - 125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500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0,18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501 - 750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0,28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751 - 1000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0,23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0,26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0,29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1001 - 1500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0,27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0,34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1501 - 3000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0,31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0,42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0,45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0,62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3001 - 5000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0,51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0,61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0,75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5001 - 7500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0,70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0,89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1,46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7501 - 10000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1,01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1,67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10001 - 20000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2,21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20001 и свыше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-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2,24  </w:t>
            </w:r>
          </w:p>
        </w:tc>
      </w:tr>
      <w:tr w:rsidR="0085691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инд.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а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в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г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2" w:rsidRDefault="0085691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е    </w:t>
            </w:r>
          </w:p>
        </w:tc>
      </w:tr>
    </w:tbl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bookmarkStart w:id="16" w:name="Par601"/>
      <w:bookmarkEnd w:id="16"/>
      <w:r>
        <w:rPr>
          <w:rFonts w:ascii="Calibri" w:hAnsi="Calibri" w:cs="Calibri"/>
        </w:rPr>
        <w:t>3.2.9. Расследование и учет несчастных случаев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 работ:</w:t>
      </w:r>
    </w:p>
    <w:p w:rsidR="00856912" w:rsidRDefault="008569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11.03.1999 N 279 утратило силу в связи с изданием </w:t>
      </w:r>
      <w:hyperlink r:id="rId1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08.01.2003 N 5.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особенностей расследования несчастных случаев на производстве в отдельных отраслях и организациях, см. </w:t>
      </w:r>
      <w:hyperlink r:id="rId1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24.10.2002 N 73.</w:t>
      </w:r>
    </w:p>
    <w:p w:rsidR="00856912" w:rsidRDefault="008569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соблюдения </w:t>
      </w:r>
      <w:hyperlink r:id="rId18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расследовании и учете несчастных случаев на производстве, утвержденного Постановлением Правительства Российской Федерации 11 марта 1999 г. N 279.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оказания первой медицинской помощи пострадавшему, содействие, при необходимости, доставки его в медицинское учреждение; принятии неотложных мер по предотвращению развития аварийной ситуации и воздействия травмирующего фактора на других лиц.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сообщения о происшедшем несчастном случае.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Работа в комиссии по расследованию несчастного случая: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определение мер по устранению причин и предупреждению несчастных случаев на производстве;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выдача предписаний руководителям подразделений;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участие в составлении и организации направления акта по </w:t>
      </w:r>
      <w:hyperlink r:id="rId19" w:history="1">
        <w:r>
          <w:rPr>
            <w:rFonts w:ascii="Calibri" w:hAnsi="Calibri" w:cs="Calibri"/>
            <w:color w:val="0000FF"/>
          </w:rPr>
          <w:t>форме Н-1</w:t>
        </w:r>
      </w:hyperlink>
      <w:r>
        <w:rPr>
          <w:rFonts w:ascii="Calibri" w:hAnsi="Calibri" w:cs="Calibri"/>
        </w:rPr>
        <w:t xml:space="preserve"> в соответствующие органы.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Норма времени на участие в работе комиссии по расследованию несчастного случая в </w:t>
      </w:r>
      <w:r>
        <w:rPr>
          <w:rFonts w:ascii="Calibri" w:hAnsi="Calibri" w:cs="Calibri"/>
        </w:rPr>
        <w:lastRenderedPageBreak/>
        <w:t>организации - 24 ч. и 120 ч. (при расследовании тяжелого несчастного случая на производстве, несчастного случая со смертельным исходом и группового несчастного случая на производстве).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Рекомендации по расчету нормативной численности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работников службы охраны труда 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Нормативная численность работников службы охраны труда (Чн) в организациях определяется суммированием численности по таблицам в зависимости от факторов, установленных по данным статистической и оперативной отчетности.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Списочная численность работников службы охраны труда (Чсп) устанавливается по формуле: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Nonformat"/>
      </w:pPr>
      <w:r>
        <w:t xml:space="preserve">                          Чсп = Чн x</w:t>
      </w:r>
      <w:proofErr w:type="gramStart"/>
      <w:r>
        <w:t xml:space="preserve"> К</w:t>
      </w:r>
      <w:proofErr w:type="gramEnd"/>
      <w:r>
        <w:t>н,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Кн - коэффициент, учитывающий планируемые невыходы работников во время отпуска, болезни и т.п., определяется по формуле: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Nonformat"/>
      </w:pPr>
      <w:r>
        <w:t xml:space="preserve">                         % планируемых невыходов</w:t>
      </w:r>
    </w:p>
    <w:p w:rsidR="00856912" w:rsidRDefault="00856912">
      <w:pPr>
        <w:pStyle w:val="ConsPlusNonformat"/>
      </w:pPr>
      <w:r>
        <w:t xml:space="preserve">                Кн = 1 + -----------------------,</w:t>
      </w:r>
    </w:p>
    <w:p w:rsidR="00856912" w:rsidRDefault="00856912">
      <w:pPr>
        <w:pStyle w:val="ConsPlusNonformat"/>
      </w:pPr>
      <w:r>
        <w:t xml:space="preserve">                                  100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где % планируемых невыходов определяется по данным бухгалтерского учета.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Штатная численность работников службы охраны труда в организации (Чип) соответствует списочной численности.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Ниже приведен пример расчета.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856912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Межотраслевым нормативам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численности работников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службы охраны труда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организациях, </w:t>
      </w:r>
      <w:proofErr w:type="gramStart"/>
      <w:r>
        <w:rPr>
          <w:rFonts w:ascii="Calibri" w:hAnsi="Calibri" w:cs="Calibri"/>
        </w:rPr>
        <w:t>утвержденным</w:t>
      </w:r>
      <w:proofErr w:type="gramEnd"/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Минтруда России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января 2001 г. N 10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ПРИМЕР РАСЧЕТА НОРМАТИВНОЙ ЧИСЛЕННОСТИ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РАБОТНИКОВ СЛУЖБЫ ОХРАНЫ ТРУДА В ОРГАНИЗАЦИИ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┌────┬────────────────────┬────────────────────┬──────┬──────┬─────────┬─────┐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N  │    Наименование    │    </w:t>
      </w:r>
      <w:proofErr w:type="gramStart"/>
      <w:r>
        <w:rPr>
          <w:rFonts w:ascii="Courier New" w:hAnsi="Courier New" w:cs="Courier New"/>
          <w:sz w:val="20"/>
          <w:szCs w:val="20"/>
        </w:rPr>
        <w:t>Наименование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│Едини-│Число-│  Номер  │Нор-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 │    видов работ     │      факторов      │ца    │вые   │ таблицы │матив│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               │изм</w:t>
      </w:r>
      <w:proofErr w:type="gramStart"/>
      <w:r>
        <w:rPr>
          <w:rFonts w:ascii="Courier New" w:hAnsi="Courier New" w:cs="Courier New"/>
          <w:sz w:val="20"/>
          <w:szCs w:val="20"/>
        </w:rPr>
        <w:t>е-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│значе-│         │чис-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               │рения │ния   │         │лен-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               │      │факт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>│         │ности│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               │      │ров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2          │          3         │  4   │  5   │    6    │  7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│Организация работы  │Среднесписочная чи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 чел. │ 1002 │    </w:t>
      </w:r>
      <w:hyperlink w:anchor="Par107" w:history="1">
        <w:r>
          <w:rPr>
            <w:rFonts w:ascii="Courier New" w:hAnsi="Courier New" w:cs="Courier New"/>
            <w:color w:val="0000FF"/>
            <w:sz w:val="20"/>
            <w:szCs w:val="20"/>
          </w:rPr>
          <w:t>1</w:t>
        </w:r>
      </w:hyperlink>
      <w:r>
        <w:rPr>
          <w:rFonts w:ascii="Courier New" w:hAnsi="Courier New" w:cs="Courier New"/>
          <w:sz w:val="20"/>
          <w:szCs w:val="20"/>
        </w:rPr>
        <w:t xml:space="preserve">    │ 0,21│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 предупреждению   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proofErr w:type="gramStart"/>
      <w:r>
        <w:rPr>
          <w:rFonts w:ascii="Courier New" w:hAnsi="Courier New" w:cs="Courier New"/>
          <w:sz w:val="20"/>
          <w:szCs w:val="20"/>
        </w:rPr>
        <w:t>производственного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│организации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│травматизма, профе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>│Численность рабочих,│ чел. │  145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│сиональных и прои</w:t>
      </w:r>
      <w:proofErr w:type="gramStart"/>
      <w:r>
        <w:rPr>
          <w:rFonts w:ascii="Courier New" w:hAnsi="Courier New" w:cs="Courier New"/>
          <w:sz w:val="20"/>
          <w:szCs w:val="20"/>
        </w:rPr>
        <w:t>з-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│занятых на тяжелых 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│водственно обусло</w:t>
      </w:r>
      <w:proofErr w:type="gramStart"/>
      <w:r>
        <w:rPr>
          <w:rFonts w:ascii="Courier New" w:hAnsi="Courier New" w:cs="Courier New"/>
          <w:sz w:val="20"/>
          <w:szCs w:val="20"/>
        </w:rPr>
        <w:t>в-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│связанных с вредными│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│ленных заболеваний  │условиями труда ра-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ботах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│Организация работы  │Среднесписочная чи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 чел. │ 1002 │    </w:t>
      </w:r>
      <w:hyperlink w:anchor="Par155" w:history="1">
        <w:r>
          <w:rPr>
            <w:rFonts w:ascii="Courier New" w:hAnsi="Courier New" w:cs="Courier New"/>
            <w:color w:val="0000FF"/>
            <w:sz w:val="20"/>
            <w:szCs w:val="20"/>
          </w:rPr>
          <w:t>2</w:t>
        </w:r>
      </w:hyperlink>
      <w:r>
        <w:rPr>
          <w:rFonts w:ascii="Courier New" w:hAnsi="Courier New" w:cs="Courier New"/>
          <w:sz w:val="20"/>
          <w:szCs w:val="20"/>
        </w:rPr>
        <w:t xml:space="preserve">    │ 0,39│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 проведению атте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>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│тации рабочих мест  │организации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│на соответствие их  │Численность рабочих,│ чел. │  145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│требованиям условий │занятых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тяжелых 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охраны труда      │</w:t>
      </w:r>
      <w:proofErr w:type="gramStart"/>
      <w:r>
        <w:rPr>
          <w:rFonts w:ascii="Courier New" w:hAnsi="Courier New" w:cs="Courier New"/>
          <w:sz w:val="20"/>
          <w:szCs w:val="20"/>
        </w:rPr>
        <w:t>связанных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 вредными│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│условиями труда ра-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ботах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│Количество самосто</w:t>
      </w:r>
      <w:proofErr w:type="gramStart"/>
      <w:r>
        <w:rPr>
          <w:rFonts w:ascii="Courier New" w:hAnsi="Courier New" w:cs="Courier New"/>
          <w:sz w:val="20"/>
          <w:szCs w:val="20"/>
        </w:rPr>
        <w:t>я-</w:t>
      </w:r>
      <w:proofErr w:type="gramEnd"/>
      <w:r>
        <w:rPr>
          <w:rFonts w:ascii="Courier New" w:hAnsi="Courier New" w:cs="Courier New"/>
          <w:sz w:val="20"/>
          <w:szCs w:val="20"/>
        </w:rPr>
        <w:t>│единиц│   38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│тельных структурных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│подразделений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│Организация проп</w:t>
      </w:r>
      <w:proofErr w:type="gramStart"/>
      <w:r>
        <w:rPr>
          <w:rFonts w:ascii="Courier New" w:hAnsi="Courier New" w:cs="Courier New"/>
          <w:sz w:val="20"/>
          <w:szCs w:val="20"/>
        </w:rPr>
        <w:t>а-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│Среднесписочная чис-│ чел. │ 1002 │    </w:t>
      </w:r>
      <w:hyperlink w:anchor="Par408" w:history="1">
        <w:r>
          <w:rPr>
            <w:rFonts w:ascii="Courier New" w:hAnsi="Courier New" w:cs="Courier New"/>
            <w:color w:val="0000FF"/>
            <w:sz w:val="20"/>
            <w:szCs w:val="20"/>
          </w:rPr>
          <w:t>6</w:t>
        </w:r>
      </w:hyperlink>
      <w:r>
        <w:rPr>
          <w:rFonts w:ascii="Courier New" w:hAnsi="Courier New" w:cs="Courier New"/>
          <w:sz w:val="20"/>
          <w:szCs w:val="20"/>
        </w:rPr>
        <w:t xml:space="preserve">    │ 0,40│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│ганды по охране тр</w:t>
      </w:r>
      <w:proofErr w:type="gramStart"/>
      <w:r>
        <w:rPr>
          <w:rFonts w:ascii="Courier New" w:hAnsi="Courier New" w:cs="Courier New"/>
          <w:sz w:val="20"/>
          <w:szCs w:val="20"/>
        </w:rPr>
        <w:t>у-</w:t>
      </w:r>
      <w:proofErr w:type="gramEnd"/>
      <w:r>
        <w:rPr>
          <w:rFonts w:ascii="Courier New" w:hAnsi="Courier New" w:cs="Courier New"/>
          <w:sz w:val="20"/>
          <w:szCs w:val="20"/>
        </w:rPr>
        <w:t>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│да                  │в организации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│Количество самосто</w:t>
      </w:r>
      <w:proofErr w:type="gramStart"/>
      <w:r>
        <w:rPr>
          <w:rFonts w:ascii="Courier New" w:hAnsi="Courier New" w:cs="Courier New"/>
          <w:sz w:val="20"/>
          <w:szCs w:val="20"/>
        </w:rPr>
        <w:t>я-</w:t>
      </w:r>
      <w:proofErr w:type="gramEnd"/>
      <w:r>
        <w:rPr>
          <w:rFonts w:ascii="Courier New" w:hAnsi="Courier New" w:cs="Courier New"/>
          <w:sz w:val="20"/>
          <w:szCs w:val="20"/>
        </w:rPr>
        <w:t>│единиц│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│тельных структурных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│подразделений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│Организация провед</w:t>
      </w:r>
      <w:proofErr w:type="gramStart"/>
      <w:r>
        <w:rPr>
          <w:rFonts w:ascii="Courier New" w:hAnsi="Courier New" w:cs="Courier New"/>
          <w:sz w:val="20"/>
          <w:szCs w:val="20"/>
        </w:rPr>
        <w:t>е-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│Среднесписочная чис-│ чел. │ 1002 │    </w:t>
      </w:r>
      <w:hyperlink w:anchor="Par534" w:history="1">
        <w:r>
          <w:rPr>
            <w:rFonts w:ascii="Courier New" w:hAnsi="Courier New" w:cs="Courier New"/>
            <w:color w:val="0000FF"/>
            <w:sz w:val="20"/>
            <w:szCs w:val="20"/>
          </w:rPr>
          <w:t>7</w:t>
        </w:r>
      </w:hyperlink>
      <w:r>
        <w:rPr>
          <w:rFonts w:ascii="Courier New" w:hAnsi="Courier New" w:cs="Courier New"/>
          <w:sz w:val="20"/>
          <w:szCs w:val="20"/>
        </w:rPr>
        <w:t xml:space="preserve">    │ 0,55│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│ния инструктажей,   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│обучения, проверки  │в организации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│знаний работников   │Среднемесячная чи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чел. │   20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│организации         │ленность вновь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>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│нимаемых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│Планирование мер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│Среднесписочная чис-│ чел. │ 1002 │    </w:t>
      </w:r>
      <w:hyperlink w:anchor="Par368" w:history="1">
        <w:r>
          <w:rPr>
            <w:rFonts w:ascii="Courier New" w:hAnsi="Courier New" w:cs="Courier New"/>
            <w:color w:val="0000FF"/>
            <w:sz w:val="20"/>
            <w:szCs w:val="20"/>
          </w:rPr>
          <w:t>5</w:t>
        </w:r>
      </w:hyperlink>
      <w:r>
        <w:rPr>
          <w:rFonts w:ascii="Courier New" w:hAnsi="Courier New" w:cs="Courier New"/>
          <w:sz w:val="20"/>
          <w:szCs w:val="20"/>
        </w:rPr>
        <w:t xml:space="preserve">    │ 0,33│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│приятий по охране   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│труда, составление  │в организации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│отчетности по уст</w:t>
      </w:r>
      <w:proofErr w:type="gramStart"/>
      <w:r>
        <w:rPr>
          <w:rFonts w:ascii="Courier New" w:hAnsi="Courier New" w:cs="Courier New"/>
          <w:sz w:val="20"/>
          <w:szCs w:val="20"/>
        </w:rPr>
        <w:t>а-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│Количество самостоя-│  38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│новленным формам и  │</w:t>
      </w:r>
      <w:proofErr w:type="gramStart"/>
      <w:r>
        <w:rPr>
          <w:rFonts w:ascii="Courier New" w:hAnsi="Courier New" w:cs="Courier New"/>
          <w:sz w:val="20"/>
          <w:szCs w:val="20"/>
        </w:rPr>
        <w:t>тельных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структурных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│ведение документации│подразделений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организации       │     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 │Оперативный контроль│Среднесписочная чи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 чел. │ 1002 │    </w:t>
      </w:r>
      <w:hyperlink w:anchor="Par155" w:history="1">
        <w:r>
          <w:rPr>
            <w:rFonts w:ascii="Courier New" w:hAnsi="Courier New" w:cs="Courier New"/>
            <w:color w:val="0000FF"/>
            <w:sz w:val="20"/>
            <w:szCs w:val="20"/>
          </w:rPr>
          <w:t>2</w:t>
        </w:r>
      </w:hyperlink>
      <w:r>
        <w:rPr>
          <w:rFonts w:ascii="Courier New" w:hAnsi="Courier New" w:cs="Courier New"/>
          <w:sz w:val="20"/>
          <w:szCs w:val="20"/>
        </w:rPr>
        <w:t xml:space="preserve">    │ 0,79│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 состоянием охраны│ленность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 в организации │в организации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│Численность рабочих,│ чел. │  145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│занятых на тяжелых 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│связанных с вредными│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│условиями труда ра-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ботах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│Количество самосто</w:t>
      </w:r>
      <w:proofErr w:type="gramStart"/>
      <w:r>
        <w:rPr>
          <w:rFonts w:ascii="Courier New" w:hAnsi="Courier New" w:cs="Courier New"/>
          <w:sz w:val="20"/>
          <w:szCs w:val="20"/>
        </w:rPr>
        <w:t>я-</w:t>
      </w:r>
      <w:proofErr w:type="gramEnd"/>
      <w:r>
        <w:rPr>
          <w:rFonts w:ascii="Courier New" w:hAnsi="Courier New" w:cs="Courier New"/>
          <w:sz w:val="20"/>
          <w:szCs w:val="20"/>
        </w:rPr>
        <w:t>│единиц│   38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│тельных структурных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│подразделений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│Контроль за соблюд</w:t>
      </w:r>
      <w:proofErr w:type="gramStart"/>
      <w:r>
        <w:rPr>
          <w:rFonts w:ascii="Courier New" w:hAnsi="Courier New" w:cs="Courier New"/>
          <w:sz w:val="20"/>
          <w:szCs w:val="20"/>
        </w:rPr>
        <w:t>е-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│Среднесписочная чис-│ чел. │ 1002 │    </w:t>
      </w:r>
      <w:hyperlink w:anchor="Par107" w:history="1">
        <w:r>
          <w:rPr>
            <w:rFonts w:ascii="Courier New" w:hAnsi="Courier New" w:cs="Courier New"/>
            <w:color w:val="0000FF"/>
            <w:sz w:val="20"/>
            <w:szCs w:val="20"/>
          </w:rPr>
          <w:t>1</w:t>
        </w:r>
      </w:hyperlink>
      <w:r>
        <w:rPr>
          <w:rFonts w:ascii="Courier New" w:hAnsi="Courier New" w:cs="Courier New"/>
          <w:sz w:val="20"/>
          <w:szCs w:val="20"/>
        </w:rPr>
        <w:t xml:space="preserve">    │ 0,12│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│нием законов и иных 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│нормативных прав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│организации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│вых актов по охране │Численность рабочих,│ чел. │  145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занятых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тяжелых 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│связанных с вредными│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│условиями труда ра-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ботах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│Участие в работе к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│Среднесписочная чис-│ чел. │ 1002 │    </w:t>
      </w:r>
      <w:hyperlink w:anchor="Par322" w:history="1">
        <w:r>
          <w:rPr>
            <w:rFonts w:ascii="Courier New" w:hAnsi="Courier New" w:cs="Courier New"/>
            <w:color w:val="0000FF"/>
            <w:sz w:val="20"/>
            <w:szCs w:val="20"/>
          </w:rPr>
          <w:t>4</w:t>
        </w:r>
      </w:hyperlink>
      <w:r>
        <w:rPr>
          <w:rFonts w:ascii="Courier New" w:hAnsi="Courier New" w:cs="Courier New"/>
          <w:sz w:val="20"/>
          <w:szCs w:val="20"/>
        </w:rPr>
        <w:t xml:space="preserve">    │ 0,42│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│миссий по контролю  │ленность работников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│за состоянием охраны│в организации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│труда               │Количество самосто</w:t>
      </w:r>
      <w:proofErr w:type="gramStart"/>
      <w:r>
        <w:rPr>
          <w:rFonts w:ascii="Courier New" w:hAnsi="Courier New" w:cs="Courier New"/>
          <w:sz w:val="20"/>
          <w:szCs w:val="20"/>
        </w:rPr>
        <w:t>я-</w:t>
      </w:r>
      <w:proofErr w:type="gramEnd"/>
      <w:r>
        <w:rPr>
          <w:rFonts w:ascii="Courier New" w:hAnsi="Courier New" w:cs="Courier New"/>
          <w:sz w:val="20"/>
          <w:szCs w:val="20"/>
        </w:rPr>
        <w:t>│единиц│   38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│тельных структурных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│подразделений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│Участие в расслед</w:t>
      </w:r>
      <w:proofErr w:type="gramStart"/>
      <w:r>
        <w:rPr>
          <w:rFonts w:ascii="Courier New" w:hAnsi="Courier New" w:cs="Courier New"/>
          <w:sz w:val="20"/>
          <w:szCs w:val="20"/>
        </w:rPr>
        <w:t>о-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│Количество несчаст- │единиц│    5 │ </w:t>
      </w:r>
      <w:hyperlink w:anchor="Par601" w:history="1">
        <w:r>
          <w:rPr>
            <w:rFonts w:ascii="Courier New" w:hAnsi="Courier New" w:cs="Courier New"/>
            <w:color w:val="0000FF"/>
            <w:sz w:val="20"/>
            <w:szCs w:val="20"/>
          </w:rPr>
          <w:t>п. 3.2.9</w:t>
        </w:r>
      </w:hyperlink>
      <w:r>
        <w:rPr>
          <w:rFonts w:ascii="Courier New" w:hAnsi="Courier New" w:cs="Courier New"/>
          <w:sz w:val="20"/>
          <w:szCs w:val="20"/>
        </w:rPr>
        <w:t>│ 0,06│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│вании и учете не</w:t>
      </w:r>
      <w:proofErr w:type="gramStart"/>
      <w:r>
        <w:rPr>
          <w:rFonts w:ascii="Courier New" w:hAnsi="Courier New" w:cs="Courier New"/>
          <w:sz w:val="20"/>
          <w:szCs w:val="20"/>
        </w:rPr>
        <w:t>с-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│ных случаев за год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│частных случаев в   │Норма времени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│организации         │расследование одного│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│несчастного случая -│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│23 ч.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│Общие затраты време-│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│ни на работы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│расследованию нес-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              │частных случаев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│организации Тоб. -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│115 ч.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│Норма рабочего вре-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│мени одного работни-│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│ка на планируемый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│год Нр.в. - 2000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Тоб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│Чн = ----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│     Нр.в.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├────┼────────────────────┼────────────────────┼──────┼──────┼─────────┼─────┤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│Нормативная числе</w:t>
      </w:r>
      <w:proofErr w:type="gramStart"/>
      <w:r>
        <w:rPr>
          <w:rFonts w:ascii="Courier New" w:hAnsi="Courier New" w:cs="Courier New"/>
          <w:sz w:val="20"/>
          <w:szCs w:val="20"/>
        </w:rPr>
        <w:t>н-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                    │ чел. │      │         │ 3,27│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│ность (Чн)          │                    │      │      │         │     │</w:t>
      </w:r>
    </w:p>
    <w:p w:rsidR="00856912" w:rsidRDefault="0085691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└────┴────────────────────┴────────────────────┴──────┴──────┴─────────┴─────┘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Чсп = 3,27 x 1,1 = 3,597 ~= 3,6 чел., где 1,1 - коэффициент, учитывающий планируемые невыходы работников во время отпуска, болезни и т.п. (принят условно).</w:t>
      </w: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56912" w:rsidRDefault="0085691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7" w:name="_GoBack"/>
      <w:bookmarkEnd w:id="17"/>
    </w:p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1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912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569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673EDB5CCE148CADF77EC3B970D82F58717477F746FDAA2F9455FI7M1H" TargetMode="External"/><Relationship Id="rId13" Type="http://schemas.openxmlformats.org/officeDocument/2006/relationships/hyperlink" Target="consultantplus://offline/ref=243673EDB5CCE148CADF77EC3B970D82F683154A7C7E32D0AAA0495D768FD7042C0F6A048F966466I5M9H" TargetMode="External"/><Relationship Id="rId18" Type="http://schemas.openxmlformats.org/officeDocument/2006/relationships/hyperlink" Target="consultantplus://offline/ref=243673EDB5CCE148CADF77EC3B970D82F58717477F746FDAA2F9455F718088132B4666058F966CI6MFH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43673EDB5CCE148CADF77EC3B970D82F683154A7C7E32D0AAA0495D768FD7042C0F6A048F976F66I5MAH" TargetMode="External"/><Relationship Id="rId12" Type="http://schemas.openxmlformats.org/officeDocument/2006/relationships/hyperlink" Target="consultantplus://offline/ref=243673EDB5CCE148CADF77EC3B970D82F58717477F746FDAA2F9455F718088132B4666058F966CI6MFH" TargetMode="External"/><Relationship Id="rId17" Type="http://schemas.openxmlformats.org/officeDocument/2006/relationships/hyperlink" Target="consultantplus://offline/ref=243673EDB5CCE148CADF77EC3B970D82F4891D4078746FDAA2F9455F718088132B4666058E966FI6MB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43673EDB5CCE148CADF77EC3B970D82F38017447F746FDAA2F9455F718088132B4666058F966DI6M8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3673EDB5CCE148CADF77EC3B970D82F68113447C7632D0AAA0495D768FD7042C0F6A048F976A6AI5M3H" TargetMode="External"/><Relationship Id="rId11" Type="http://schemas.openxmlformats.org/officeDocument/2006/relationships/hyperlink" Target="consultantplus://offline/ref=243673EDB5CCE148CADF77EC3B970D82F28317437F746FDAA2F9455FI7M1H" TargetMode="External"/><Relationship Id="rId5" Type="http://schemas.openxmlformats.org/officeDocument/2006/relationships/hyperlink" Target="consultantplus://offline/ref=243673EDB5CCE148CADF77EC3B970D82F28317437F746FDAA2F9455FI7M1H" TargetMode="External"/><Relationship Id="rId15" Type="http://schemas.openxmlformats.org/officeDocument/2006/relationships/hyperlink" Target="consultantplus://offline/ref=243673EDB5CCE148CADF77EC3B970D82F58717477F746FDAA2F9455FI7M1H" TargetMode="External"/><Relationship Id="rId10" Type="http://schemas.openxmlformats.org/officeDocument/2006/relationships/hyperlink" Target="consultantplus://offline/ref=243673EDB5CCE148CADF77EC3B970D82F4891D4078746FDAA2F9455F718088132B4666058E966FI6MBH" TargetMode="External"/><Relationship Id="rId19" Type="http://schemas.openxmlformats.org/officeDocument/2006/relationships/hyperlink" Target="consultantplus://offline/ref=243673EDB5CCE148CADF77EC3B970D82F4891D4078746FDAA2F9455F718088132B4666058F966BI6M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3673EDB5CCE148CADF77EC3B970D82F38017447F746FDAA2F9455F718088132B4666058F966DI6M8H" TargetMode="External"/><Relationship Id="rId14" Type="http://schemas.openxmlformats.org/officeDocument/2006/relationships/hyperlink" Target="consultantplus://offline/ref=243673EDB5CCE148CADF77EC3B970D82F4891D4078746FDAA2F9455F718088132B4666058F966BI6M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7618</Words>
  <Characters>43429</Characters>
  <Application>Microsoft Office Word</Application>
  <DocSecurity>0</DocSecurity>
  <Lines>361</Lines>
  <Paragraphs>101</Paragraphs>
  <ScaleCrop>false</ScaleCrop>
  <Company/>
  <LinksUpToDate>false</LinksUpToDate>
  <CharactersWithSpaces>50946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2013-01-25T07:12:00Z</dcterms:created>
  <dcterms:modified xsi:type="dcterms:W3CDTF">2013-01-25T07:12:00Z</dcterms:modified>
</cp:coreProperties>
</file>